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9D" w:rsidRDefault="006F3F9D" w:rsidP="006F3F9D">
      <w:pPr>
        <w:pStyle w:val="a9"/>
        <w:widowControl/>
        <w:spacing w:line="520" w:lineRule="exact"/>
        <w:jc w:val="both"/>
        <w:rPr>
          <w:rFonts w:ascii="宋体" w:hAnsi="宋体" w:cs="仿宋_GB2312" w:hint="eastAsia"/>
          <w:b/>
          <w:bCs/>
          <w:color w:val="000000"/>
          <w:sz w:val="32"/>
          <w:szCs w:val="32"/>
        </w:rPr>
      </w:pPr>
      <w:r>
        <w:rPr>
          <w:rFonts w:ascii="宋体" w:hAnsi="宋体" w:cs="仿宋_GB2312" w:hint="eastAsia"/>
          <w:b/>
          <w:bCs/>
          <w:color w:val="000000"/>
        </w:rPr>
        <w:t>附件一</w:t>
      </w:r>
      <w:r>
        <w:rPr>
          <w:rFonts w:ascii="宋体" w:hAnsi="宋体" w:cs="仿宋_GB2312" w:hint="eastAsia"/>
          <w:b/>
          <w:bCs/>
          <w:color w:val="000000"/>
          <w:sz w:val="32"/>
          <w:szCs w:val="32"/>
        </w:rPr>
        <w:t xml:space="preserve"> </w:t>
      </w:r>
    </w:p>
    <w:p w:rsidR="006F3F9D" w:rsidRDefault="006F3F9D" w:rsidP="006F3F9D">
      <w:pPr>
        <w:pStyle w:val="a9"/>
        <w:widowControl/>
        <w:spacing w:line="520" w:lineRule="exact"/>
        <w:jc w:val="both"/>
        <w:rPr>
          <w:rFonts w:ascii="宋体" w:hAnsi="宋体" w:cs="仿宋_GB2312" w:hint="eastAsia"/>
          <w:b/>
          <w:bCs/>
          <w:color w:val="000000"/>
          <w:sz w:val="32"/>
          <w:szCs w:val="32"/>
        </w:rPr>
      </w:pPr>
      <w:r>
        <w:rPr>
          <w:rFonts w:ascii="宋体" w:hAnsi="宋体" w:cs="仿宋_GB2312" w:hint="eastAsia"/>
          <w:b/>
          <w:bCs/>
          <w:color w:val="000000"/>
          <w:sz w:val="32"/>
          <w:szCs w:val="32"/>
        </w:rPr>
        <w:t>金寨县中医医院2017年春季公开招聘专业技术人员一览表</w:t>
      </w:r>
    </w:p>
    <w:tbl>
      <w:tblPr>
        <w:tblpPr w:leftFromText="180" w:rightFromText="180" w:vertAnchor="text" w:horzAnchor="page" w:tblpX="1162" w:tblpY="32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1065"/>
        <w:gridCol w:w="465"/>
        <w:gridCol w:w="1335"/>
        <w:gridCol w:w="2190"/>
        <w:gridCol w:w="660"/>
        <w:gridCol w:w="1470"/>
        <w:gridCol w:w="1770"/>
      </w:tblGrid>
      <w:tr w:rsidR="006F3F9D" w:rsidTr="00DF3591">
        <w:trPr>
          <w:trHeight w:val="68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  龄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备  注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临床科室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临床科室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中医学或中西医结合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康复科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康复医学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康复科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专科及以上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康复治疗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25周岁以内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影像科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影像医学或临床医学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影像科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专科及以上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医学影像技术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25周岁以内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4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B超室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影像医学或临床医学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105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心电图室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专科及以上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25周岁以内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  <w:lang w:bidi="ar"/>
              </w:rPr>
              <w:t>全日制统招生（有执业医师资格者年龄放宽至30周岁）</w:t>
            </w:r>
          </w:p>
        </w:tc>
      </w:tr>
      <w:tr w:rsidR="006F3F9D" w:rsidTr="00DF3591">
        <w:trPr>
          <w:trHeight w:val="78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临床护理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专科及以上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护理或中医护理专业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25周岁以内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Cs w:val="21"/>
                <w:lang w:bidi="ar"/>
              </w:rPr>
              <w:t>全日制统招生(统招本科放宽至30周岁）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65" w:type="dxa"/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药剂科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专科及以上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药学或中药学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25周岁以内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财务科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财务会计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收款室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专科及以上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会计相关专业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25周岁以内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48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医务科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卫生事业管理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卫生事业管理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人事科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卫生管理 人力资源 计算机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3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信息科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计算机信息工程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63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  <w:t xml:space="preserve">  院感办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本科及以上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  <w:t xml:space="preserve">   预防医学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30周岁以内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全日制统招生</w:t>
            </w:r>
          </w:p>
        </w:tc>
      </w:tr>
      <w:tr w:rsidR="006F3F9D" w:rsidTr="00DF3591">
        <w:trPr>
          <w:trHeight w:val="6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F9D" w:rsidRDefault="006F3F9D" w:rsidP="00DF3591">
            <w:pPr>
              <w:rPr>
                <w:rFonts w:ascii="新宋体" w:eastAsia="新宋体" w:hAnsi="新宋体" w:cs="新宋体" w:hint="eastAsia"/>
                <w:color w:val="000000"/>
                <w:sz w:val="22"/>
                <w:szCs w:val="22"/>
              </w:rPr>
            </w:pPr>
          </w:p>
        </w:tc>
      </w:tr>
    </w:tbl>
    <w:p w:rsidR="006F3F9D" w:rsidRDefault="006F3F9D" w:rsidP="006F3F9D">
      <w:pPr>
        <w:pStyle w:val="a9"/>
        <w:widowControl/>
        <w:spacing w:line="520" w:lineRule="exact"/>
        <w:jc w:val="both"/>
        <w:rPr>
          <w:rFonts w:ascii="宋体" w:hAnsi="宋体" w:cs="仿宋_GB2312" w:hint="eastAsia"/>
          <w:b/>
          <w:bCs/>
          <w:color w:val="000000"/>
          <w:sz w:val="22"/>
          <w:szCs w:val="22"/>
        </w:rPr>
      </w:pPr>
    </w:p>
    <w:p w:rsidR="006F3F9D" w:rsidRDefault="006F3F9D" w:rsidP="006F3F9D">
      <w:pPr>
        <w:pStyle w:val="a9"/>
        <w:widowControl/>
        <w:spacing w:line="520" w:lineRule="exact"/>
        <w:jc w:val="both"/>
        <w:rPr>
          <w:rFonts w:ascii="宋体" w:hAnsi="宋体" w:cs="仿宋_GB2312" w:hint="eastAsia"/>
          <w:b/>
          <w:bCs/>
          <w:color w:val="000000"/>
        </w:rPr>
      </w:pPr>
      <w:r>
        <w:rPr>
          <w:rFonts w:ascii="宋体" w:hAnsi="宋体" w:cs="仿宋_GB2312" w:hint="eastAsia"/>
          <w:color w:val="000000"/>
          <w:sz w:val="30"/>
          <w:szCs w:val="30"/>
        </w:rPr>
        <w:t>说明：具有中级职称的报考者，其年龄放宽至35周岁。</w:t>
      </w:r>
    </w:p>
    <w:p w:rsidR="002E29BF" w:rsidRPr="006F3F9D" w:rsidRDefault="002E29BF">
      <w:bookmarkStart w:id="0" w:name="_GoBack"/>
      <w:bookmarkEnd w:id="0"/>
    </w:p>
    <w:sectPr w:rsidR="002E29BF" w:rsidRPr="006F3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FCF" w:rsidRDefault="00C00FCF" w:rsidP="006F3F9D">
      <w:r>
        <w:separator/>
      </w:r>
    </w:p>
  </w:endnote>
  <w:endnote w:type="continuationSeparator" w:id="0">
    <w:p w:rsidR="00C00FCF" w:rsidRDefault="00C00FCF" w:rsidP="006F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FCF" w:rsidRDefault="00C00FCF" w:rsidP="006F3F9D">
      <w:r>
        <w:separator/>
      </w:r>
    </w:p>
  </w:footnote>
  <w:footnote w:type="continuationSeparator" w:id="0">
    <w:p w:rsidR="00C00FCF" w:rsidRDefault="00C00FCF" w:rsidP="006F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AF"/>
    <w:rsid w:val="002E29BF"/>
    <w:rsid w:val="00490653"/>
    <w:rsid w:val="005017C2"/>
    <w:rsid w:val="00625EA9"/>
    <w:rsid w:val="006F3F9D"/>
    <w:rsid w:val="00C00FCF"/>
    <w:rsid w:val="00CB2BAF"/>
    <w:rsid w:val="00E3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2129FB-5F15-470B-B929-36289B0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9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5017C2"/>
    <w:pPr>
      <w:keepNext/>
      <w:keepLines/>
      <w:spacing w:before="340" w:after="330" w:line="600" w:lineRule="exact"/>
      <w:outlineLvl w:val="0"/>
    </w:pPr>
    <w:rPr>
      <w:rFonts w:ascii="黑体"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5017C2"/>
    <w:pPr>
      <w:keepNext/>
      <w:keepLines/>
      <w:spacing w:before="260" w:after="260" w:line="600" w:lineRule="exact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5017C2"/>
    <w:pPr>
      <w:keepNext/>
      <w:keepLines/>
      <w:spacing w:before="260" w:after="260" w:line="600" w:lineRule="atLeast"/>
      <w:outlineLvl w:val="2"/>
    </w:pPr>
    <w:rPr>
      <w:rFonts w:ascii="仿宋_GB2312" w:eastAsia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017C2"/>
    <w:rPr>
      <w:rFonts w:ascii="黑体"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5017C2"/>
    <w:rPr>
      <w:rFonts w:asciiTheme="majorHAnsi" w:eastAsia="楷体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5017C2"/>
    <w:rPr>
      <w:rFonts w:ascii="仿宋_GB2312" w:eastAsia="仿宋_GB2312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autoRedefine/>
    <w:qFormat/>
    <w:rsid w:val="005017C2"/>
    <w:pPr>
      <w:spacing w:before="240" w:after="60" w:line="600" w:lineRule="exact"/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rsid w:val="005017C2"/>
    <w:rPr>
      <w:rFonts w:ascii="方正小标宋简体" w:eastAsia="方正小标宋简体" w:hAnsiTheme="majorHAnsi" w:cstheme="majorBidi"/>
      <w:bCs/>
      <w:kern w:val="2"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6F3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3F9D"/>
    <w:rPr>
      <w:rFonts w:ascii="仿宋_GB2312" w:eastAsia="仿宋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3F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F3F9D"/>
    <w:rPr>
      <w:rFonts w:ascii="仿宋_GB2312" w:eastAsia="仿宋"/>
      <w:kern w:val="2"/>
      <w:sz w:val="18"/>
      <w:szCs w:val="18"/>
    </w:rPr>
  </w:style>
  <w:style w:type="paragraph" w:styleId="a9">
    <w:name w:val="Normal (Web)"/>
    <w:basedOn w:val="a"/>
    <w:rsid w:val="006F3F9D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jack李国辉</dc:creator>
  <cp:keywords/>
  <dc:description/>
  <cp:lastModifiedBy>jack李国辉</cp:lastModifiedBy>
  <cp:revision>2</cp:revision>
  <dcterms:created xsi:type="dcterms:W3CDTF">2017-02-23T03:59:00Z</dcterms:created>
  <dcterms:modified xsi:type="dcterms:W3CDTF">2017-02-23T03:59:00Z</dcterms:modified>
</cp:coreProperties>
</file>